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F26" w:rsidRPr="00275F26" w:rsidRDefault="00275F26" w:rsidP="00A26142">
      <w:pPr>
        <w:spacing w:line="360" w:lineRule="auto"/>
        <w:jc w:val="center"/>
        <w:rPr>
          <w:rFonts w:ascii="Candara" w:hAnsi="Candara" w:cs="Arial"/>
          <w:b/>
          <w:sz w:val="14"/>
        </w:rPr>
      </w:pPr>
      <w:bookmarkStart w:id="0" w:name="_GoBack"/>
      <w:bookmarkEnd w:id="0"/>
    </w:p>
    <w:p w:rsidR="004D0D8B" w:rsidRPr="00A26142" w:rsidRDefault="00231C4A" w:rsidP="00A26142">
      <w:pPr>
        <w:spacing w:line="360" w:lineRule="auto"/>
        <w:jc w:val="center"/>
        <w:rPr>
          <w:rFonts w:ascii="Candara" w:hAnsi="Candara" w:cs="Arial"/>
          <w:b/>
          <w:sz w:val="32"/>
        </w:rPr>
      </w:pPr>
      <w:r w:rsidRPr="00A26142">
        <w:rPr>
          <w:rFonts w:ascii="Candara" w:hAnsi="Candara" w:cs="Arial"/>
          <w:b/>
          <w:sz w:val="32"/>
        </w:rPr>
        <w:t>DRUŽENJE PRIJATELJSKIH RAZREDOV 3. B IN 7. B V TEDNU OTROKA</w:t>
      </w:r>
    </w:p>
    <w:p w:rsidR="00231C4A" w:rsidRPr="00A26142" w:rsidRDefault="00231C4A" w:rsidP="00A26142">
      <w:pPr>
        <w:spacing w:line="360" w:lineRule="auto"/>
        <w:jc w:val="center"/>
        <w:rPr>
          <w:rFonts w:ascii="Candara" w:hAnsi="Candara" w:cs="Arial"/>
          <w:b/>
        </w:rPr>
      </w:pPr>
    </w:p>
    <w:p w:rsidR="00231C4A" w:rsidRPr="00A26142" w:rsidRDefault="00231C4A" w:rsidP="00A26142">
      <w:pPr>
        <w:spacing w:line="360" w:lineRule="auto"/>
        <w:jc w:val="both"/>
        <w:rPr>
          <w:rFonts w:ascii="Candara" w:hAnsi="Candara" w:cs="Arial"/>
        </w:rPr>
      </w:pPr>
      <w:r w:rsidRPr="00A26142">
        <w:rPr>
          <w:rFonts w:ascii="Candara" w:hAnsi="Candara" w:cs="Arial"/>
        </w:rPr>
        <w:t xml:space="preserve">V Tednu otroka, ki je potekal od 5. do 9. oktobra 2015 pod geslom Nekaj ti moram povedat, so sedmošolke tretješolcem ob začetku pouka prebrale pravljico, in sicer Nika Lenart je prebrala knjigo </w:t>
      </w:r>
      <w:r w:rsidRPr="00A26142">
        <w:rPr>
          <w:rFonts w:ascii="Candara" w:hAnsi="Candara" w:cs="Arial"/>
          <w:i/>
        </w:rPr>
        <w:t>Mamica, kje si</w:t>
      </w:r>
      <w:r w:rsidRPr="00A26142">
        <w:rPr>
          <w:rFonts w:ascii="Candara" w:hAnsi="Candara" w:cs="Arial"/>
        </w:rPr>
        <w:t xml:space="preserve">, Maja Gorenc je predstavila 5 pesmic iz zbirke </w:t>
      </w:r>
      <w:r w:rsidRPr="00A26142">
        <w:rPr>
          <w:rFonts w:ascii="Candara" w:hAnsi="Candara" w:cs="Arial"/>
          <w:i/>
        </w:rPr>
        <w:t>Mehurčki</w:t>
      </w:r>
      <w:r w:rsidRPr="00A26142">
        <w:rPr>
          <w:rFonts w:ascii="Candara" w:hAnsi="Candara" w:cs="Arial"/>
        </w:rPr>
        <w:t xml:space="preserve">, Eva Žnidaršič je prebrala knjigo </w:t>
      </w:r>
      <w:r w:rsidRPr="00A26142">
        <w:rPr>
          <w:rFonts w:ascii="Candara" w:hAnsi="Candara" w:cs="Arial"/>
          <w:i/>
        </w:rPr>
        <w:t>Pika plete</w:t>
      </w:r>
      <w:r w:rsidRPr="00A26142">
        <w:rPr>
          <w:rFonts w:ascii="Candara" w:hAnsi="Candara" w:cs="Arial"/>
        </w:rPr>
        <w:t>, Ana Pirh pa jih je popeljala na potep s knjigo</w:t>
      </w:r>
      <w:r w:rsidRPr="00A26142">
        <w:rPr>
          <w:rFonts w:ascii="Candara" w:hAnsi="Candara" w:cs="Arial"/>
          <w:i/>
        </w:rPr>
        <w:t xml:space="preserve"> Polž na potepu na kitovem repu</w:t>
      </w:r>
      <w:r w:rsidRPr="00A26142">
        <w:rPr>
          <w:rFonts w:ascii="Candara" w:hAnsi="Candara" w:cs="Arial"/>
        </w:rPr>
        <w:t>.</w:t>
      </w:r>
    </w:p>
    <w:p w:rsidR="00231C4A" w:rsidRPr="00406498" w:rsidRDefault="00231C4A" w:rsidP="00406498"/>
    <w:tbl>
      <w:tblPr>
        <w:tblStyle w:val="Tabelamrea"/>
        <w:tblW w:w="101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318"/>
      </w:tblGrid>
      <w:tr w:rsidR="00231C4A" w:rsidRPr="00A26142" w:rsidTr="00A26142">
        <w:trPr>
          <w:trHeight w:val="3087"/>
          <w:jc w:val="center"/>
        </w:trPr>
        <w:tc>
          <w:tcPr>
            <w:tcW w:w="5088" w:type="dxa"/>
          </w:tcPr>
          <w:p w:rsidR="00231C4A" w:rsidRPr="00A26142" w:rsidRDefault="00637097" w:rsidP="00A26142">
            <w:pPr>
              <w:spacing w:line="360" w:lineRule="auto"/>
              <w:jc w:val="both"/>
              <w:rPr>
                <w:rFonts w:ascii="Candara" w:hAnsi="Candara" w:cs="Arial"/>
              </w:rPr>
            </w:pPr>
            <w:r w:rsidRPr="00A26142">
              <w:rPr>
                <w:rFonts w:ascii="Candara" w:hAnsi="Candara" w:cs="Arial"/>
                <w:noProof/>
              </w:rPr>
              <w:drawing>
                <wp:inline distT="0" distB="0" distL="0" distR="0" wp14:anchorId="3897D872" wp14:editId="34575AF7">
                  <wp:extent cx="3237230" cy="1823085"/>
                  <wp:effectExtent l="0" t="0" r="127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230" cy="1823085"/>
                          </a:xfrm>
                          <a:prstGeom prst="rect">
                            <a:avLst/>
                          </a:prstGeom>
                          <a:noFill/>
                        </pic:spPr>
                      </pic:pic>
                    </a:graphicData>
                  </a:graphic>
                </wp:inline>
              </w:drawing>
            </w:r>
          </w:p>
        </w:tc>
        <w:tc>
          <w:tcPr>
            <w:tcW w:w="5090" w:type="dxa"/>
          </w:tcPr>
          <w:p w:rsidR="00231C4A" w:rsidRPr="00A26142" w:rsidRDefault="00637097" w:rsidP="00A26142">
            <w:pPr>
              <w:spacing w:line="360" w:lineRule="auto"/>
              <w:jc w:val="both"/>
              <w:rPr>
                <w:rFonts w:ascii="Candara" w:hAnsi="Candara" w:cs="Arial"/>
              </w:rPr>
            </w:pPr>
            <w:r w:rsidRPr="00A26142">
              <w:rPr>
                <w:rFonts w:ascii="Candara" w:hAnsi="Candara" w:cs="Arial"/>
                <w:noProof/>
              </w:rPr>
              <w:drawing>
                <wp:inline distT="0" distB="0" distL="0" distR="0" wp14:anchorId="16498F7F" wp14:editId="1F12C5D8">
                  <wp:extent cx="3240000" cy="1822667"/>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51009_1113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1822667"/>
                          </a:xfrm>
                          <a:prstGeom prst="rect">
                            <a:avLst/>
                          </a:prstGeom>
                        </pic:spPr>
                      </pic:pic>
                    </a:graphicData>
                  </a:graphic>
                </wp:inline>
              </w:drawing>
            </w:r>
          </w:p>
        </w:tc>
      </w:tr>
    </w:tbl>
    <w:p w:rsidR="00231C4A" w:rsidRPr="00A26142" w:rsidRDefault="00231C4A" w:rsidP="00A26142">
      <w:pPr>
        <w:spacing w:line="360" w:lineRule="auto"/>
        <w:jc w:val="both"/>
        <w:rPr>
          <w:rFonts w:ascii="Candara" w:hAnsi="Candara" w:cs="Arial"/>
        </w:rPr>
      </w:pPr>
    </w:p>
    <w:p w:rsidR="00231C4A" w:rsidRPr="00A26142" w:rsidRDefault="002D065C" w:rsidP="00A26142">
      <w:pPr>
        <w:spacing w:line="360" w:lineRule="auto"/>
        <w:jc w:val="both"/>
        <w:rPr>
          <w:rFonts w:ascii="Candara" w:hAnsi="Candara" w:cs="Arial"/>
        </w:rPr>
      </w:pPr>
      <w:r w:rsidRPr="00A26142">
        <w:rPr>
          <w:rFonts w:ascii="Candara" w:hAnsi="Candara" w:cs="Arial"/>
        </w:rPr>
        <w:t xml:space="preserve">V sredo, 7. 10. 2015, četrto šolsko uro smo izvedli druženje v telovadnici, ki sta ga vodila Kristjan Franci Kelher in Ana Pirh. Učenci so se drug drugemu predstavili, nato pa oblikovali dve mešani skupini, ki sta se pomerili v igri med dvema ognjema. </w:t>
      </w:r>
    </w:p>
    <w:p w:rsidR="002D065C" w:rsidRPr="00A26142" w:rsidRDefault="002D065C" w:rsidP="00A26142">
      <w:pPr>
        <w:spacing w:line="360" w:lineRule="auto"/>
        <w:jc w:val="both"/>
        <w:rPr>
          <w:rFonts w:ascii="Candara" w:hAnsi="Candara" w:cs="Arial"/>
        </w:rPr>
      </w:pPr>
    </w:p>
    <w:p w:rsidR="002D065C" w:rsidRDefault="002D065C" w:rsidP="00A26142">
      <w:pPr>
        <w:spacing w:line="360" w:lineRule="auto"/>
        <w:jc w:val="both"/>
        <w:rPr>
          <w:rFonts w:ascii="Candara" w:hAnsi="Candara" w:cs="Arial"/>
        </w:rPr>
      </w:pPr>
      <w:r w:rsidRPr="00A26142">
        <w:rPr>
          <w:rFonts w:ascii="Candara" w:hAnsi="Candara" w:cs="Arial"/>
        </w:rPr>
        <w:t xml:space="preserve">V petek, 9. 10. 2015, pa so sedmošolci obiskali tretješolce v njihovem matičnem razredu in jih obdarili s knjižnimi pošastmi, ki so jih izdelali zanje, ter čokoladico. Pokazali so jim, kako se knjižne pošasti uporabljajo. Tretješolci so se jim zahvalili s slastnimi lizikami. </w:t>
      </w:r>
    </w:p>
    <w:p w:rsidR="00A26142" w:rsidRPr="00A26142" w:rsidRDefault="00A26142" w:rsidP="00A26142">
      <w:pPr>
        <w:spacing w:line="360" w:lineRule="auto"/>
        <w:jc w:val="both"/>
        <w:rPr>
          <w:rFonts w:ascii="Candara" w:hAnsi="Candara" w:cs="Arial"/>
          <w:sz w:val="16"/>
        </w:rPr>
      </w:pPr>
    </w:p>
    <w:tbl>
      <w:tblPr>
        <w:tblStyle w:val="Tabelamrea"/>
        <w:tblW w:w="10636" w:type="dxa"/>
        <w:jc w:val="center"/>
        <w:tblLook w:val="04A0" w:firstRow="1" w:lastRow="0" w:firstColumn="1" w:lastColumn="0" w:noHBand="0" w:noVBand="1"/>
      </w:tblPr>
      <w:tblGrid>
        <w:gridCol w:w="5318"/>
        <w:gridCol w:w="5318"/>
      </w:tblGrid>
      <w:tr w:rsidR="00A26142" w:rsidRPr="00A26142" w:rsidTr="00A26142">
        <w:trPr>
          <w:trHeight w:val="150"/>
          <w:jc w:val="center"/>
        </w:trPr>
        <w:tc>
          <w:tcPr>
            <w:tcW w:w="5318" w:type="dxa"/>
            <w:tcBorders>
              <w:top w:val="nil"/>
              <w:left w:val="nil"/>
              <w:bottom w:val="nil"/>
              <w:right w:val="nil"/>
            </w:tcBorders>
          </w:tcPr>
          <w:p w:rsidR="00A26142" w:rsidRPr="00A26142" w:rsidRDefault="00A26142" w:rsidP="00CC2E6D">
            <w:pPr>
              <w:spacing w:line="360" w:lineRule="auto"/>
              <w:jc w:val="center"/>
              <w:rPr>
                <w:rFonts w:ascii="Candara" w:hAnsi="Candara" w:cs="Arial"/>
              </w:rPr>
            </w:pPr>
            <w:r w:rsidRPr="00A26142">
              <w:rPr>
                <w:rFonts w:ascii="Candara" w:hAnsi="Candara" w:cs="Arial"/>
                <w:noProof/>
              </w:rPr>
              <w:drawing>
                <wp:inline distT="0" distB="0" distL="0" distR="0" wp14:anchorId="20641EA0" wp14:editId="3BF794F3">
                  <wp:extent cx="3240000" cy="1822667"/>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51009_1108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1822667"/>
                          </a:xfrm>
                          <a:prstGeom prst="rect">
                            <a:avLst/>
                          </a:prstGeom>
                        </pic:spPr>
                      </pic:pic>
                    </a:graphicData>
                  </a:graphic>
                </wp:inline>
              </w:drawing>
            </w:r>
          </w:p>
        </w:tc>
        <w:tc>
          <w:tcPr>
            <w:tcW w:w="5318" w:type="dxa"/>
            <w:tcBorders>
              <w:top w:val="nil"/>
              <w:left w:val="nil"/>
              <w:bottom w:val="nil"/>
              <w:right w:val="nil"/>
            </w:tcBorders>
          </w:tcPr>
          <w:p w:rsidR="00A26142" w:rsidRPr="00A26142" w:rsidRDefault="00A26142" w:rsidP="00CC2E6D">
            <w:pPr>
              <w:spacing w:line="360" w:lineRule="auto"/>
              <w:jc w:val="center"/>
              <w:rPr>
                <w:rFonts w:ascii="Candara" w:hAnsi="Candara" w:cs="Arial"/>
              </w:rPr>
            </w:pPr>
            <w:r w:rsidRPr="00A26142">
              <w:rPr>
                <w:rFonts w:ascii="Candara" w:hAnsi="Candara" w:cs="Arial"/>
                <w:noProof/>
              </w:rPr>
              <w:drawing>
                <wp:inline distT="0" distB="0" distL="0" distR="0" wp14:anchorId="241A0A4B" wp14:editId="160994D3">
                  <wp:extent cx="3240000" cy="1822667"/>
                  <wp:effectExtent l="0" t="0" r="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51009_1109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822667"/>
                          </a:xfrm>
                          <a:prstGeom prst="rect">
                            <a:avLst/>
                          </a:prstGeom>
                        </pic:spPr>
                      </pic:pic>
                    </a:graphicData>
                  </a:graphic>
                </wp:inline>
              </w:drawing>
            </w:r>
          </w:p>
        </w:tc>
      </w:tr>
      <w:tr w:rsidR="002D065C" w:rsidRPr="00A26142" w:rsidTr="00A26142">
        <w:trPr>
          <w:trHeight w:val="4133"/>
          <w:jc w:val="center"/>
        </w:trPr>
        <w:tc>
          <w:tcPr>
            <w:tcW w:w="10636" w:type="dxa"/>
            <w:gridSpan w:val="2"/>
            <w:tcBorders>
              <w:top w:val="nil"/>
              <w:left w:val="nil"/>
              <w:bottom w:val="nil"/>
              <w:right w:val="nil"/>
            </w:tcBorders>
          </w:tcPr>
          <w:p w:rsidR="00406498" w:rsidRDefault="00406498" w:rsidP="00A26142">
            <w:pPr>
              <w:spacing w:line="360" w:lineRule="auto"/>
              <w:jc w:val="center"/>
              <w:rPr>
                <w:rFonts w:ascii="Candara" w:hAnsi="Candara" w:cs="Arial"/>
              </w:rPr>
            </w:pPr>
          </w:p>
          <w:p w:rsidR="002D065C" w:rsidRDefault="002D065C" w:rsidP="00A26142">
            <w:pPr>
              <w:spacing w:line="360" w:lineRule="auto"/>
              <w:jc w:val="center"/>
              <w:rPr>
                <w:rFonts w:ascii="Candara" w:hAnsi="Candara" w:cs="Arial"/>
              </w:rPr>
            </w:pPr>
            <w:r w:rsidRPr="00A26142">
              <w:rPr>
                <w:rFonts w:ascii="Candara" w:hAnsi="Candara" w:cs="Arial"/>
                <w:noProof/>
              </w:rPr>
              <w:drawing>
                <wp:inline distT="0" distB="0" distL="0" distR="0" wp14:anchorId="089F1143" wp14:editId="5965EA11">
                  <wp:extent cx="6480000" cy="250043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51009_111135.JPG"/>
                          <pic:cNvPicPr/>
                        </pic:nvPicPr>
                        <pic:blipFill rotWithShape="1">
                          <a:blip r:embed="rId12" cstate="print">
                            <a:extLst>
                              <a:ext uri="{28A0092B-C50C-407E-A947-70E740481C1C}">
                                <a14:useLocalDpi xmlns:a14="http://schemas.microsoft.com/office/drawing/2010/main" val="0"/>
                              </a:ext>
                            </a:extLst>
                          </a:blip>
                          <a:srcRect l="7583" t="21272" r="5213" b="18912"/>
                          <a:stretch/>
                        </pic:blipFill>
                        <pic:spPr bwMode="auto">
                          <a:xfrm>
                            <a:off x="0" y="0"/>
                            <a:ext cx="6480000" cy="2500435"/>
                          </a:xfrm>
                          <a:prstGeom prst="rect">
                            <a:avLst/>
                          </a:prstGeom>
                          <a:ln>
                            <a:noFill/>
                          </a:ln>
                          <a:extLst>
                            <a:ext uri="{53640926-AAD7-44D8-BBD7-CCE9431645EC}">
                              <a14:shadowObscured xmlns:a14="http://schemas.microsoft.com/office/drawing/2010/main"/>
                            </a:ext>
                          </a:extLst>
                        </pic:spPr>
                      </pic:pic>
                    </a:graphicData>
                  </a:graphic>
                </wp:inline>
              </w:drawing>
            </w:r>
          </w:p>
          <w:p w:rsidR="00406498" w:rsidRPr="00A26142" w:rsidRDefault="00406498" w:rsidP="00A26142">
            <w:pPr>
              <w:spacing w:line="360" w:lineRule="auto"/>
              <w:jc w:val="center"/>
              <w:rPr>
                <w:rFonts w:ascii="Candara" w:hAnsi="Candara" w:cs="Arial"/>
              </w:rPr>
            </w:pPr>
          </w:p>
        </w:tc>
      </w:tr>
      <w:tr w:rsidR="00A26142" w:rsidRPr="00A26142" w:rsidTr="00A26142">
        <w:trPr>
          <w:trHeight w:val="3056"/>
          <w:jc w:val="center"/>
        </w:trPr>
        <w:tc>
          <w:tcPr>
            <w:tcW w:w="5318" w:type="dxa"/>
            <w:tcBorders>
              <w:top w:val="nil"/>
              <w:left w:val="nil"/>
              <w:bottom w:val="nil"/>
              <w:right w:val="nil"/>
            </w:tcBorders>
          </w:tcPr>
          <w:p w:rsidR="00A26142" w:rsidRPr="00A26142" w:rsidRDefault="00A26142" w:rsidP="00A26142">
            <w:pPr>
              <w:spacing w:line="360" w:lineRule="auto"/>
              <w:jc w:val="center"/>
              <w:rPr>
                <w:rFonts w:ascii="Candara" w:hAnsi="Candara" w:cs="Arial"/>
                <w:noProof/>
              </w:rPr>
            </w:pPr>
            <w:r w:rsidRPr="00A26142">
              <w:rPr>
                <w:rFonts w:ascii="Candara" w:hAnsi="Candara" w:cs="Arial"/>
                <w:noProof/>
              </w:rPr>
              <w:drawing>
                <wp:inline distT="0" distB="0" distL="0" distR="0" wp14:anchorId="365AB0A3" wp14:editId="5037376E">
                  <wp:extent cx="3240000" cy="1822667"/>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51009_1113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822667"/>
                          </a:xfrm>
                          <a:prstGeom prst="rect">
                            <a:avLst/>
                          </a:prstGeom>
                        </pic:spPr>
                      </pic:pic>
                    </a:graphicData>
                  </a:graphic>
                </wp:inline>
              </w:drawing>
            </w:r>
          </w:p>
        </w:tc>
        <w:tc>
          <w:tcPr>
            <w:tcW w:w="5318" w:type="dxa"/>
            <w:tcBorders>
              <w:top w:val="nil"/>
              <w:left w:val="nil"/>
              <w:bottom w:val="nil"/>
              <w:right w:val="nil"/>
            </w:tcBorders>
          </w:tcPr>
          <w:p w:rsidR="00A26142" w:rsidRPr="00A26142" w:rsidRDefault="00A26142" w:rsidP="00A26142">
            <w:pPr>
              <w:spacing w:line="360" w:lineRule="auto"/>
              <w:jc w:val="center"/>
              <w:rPr>
                <w:rFonts w:ascii="Candara" w:hAnsi="Candara" w:cs="Arial"/>
                <w:noProof/>
              </w:rPr>
            </w:pPr>
            <w:r w:rsidRPr="00A26142">
              <w:rPr>
                <w:rFonts w:ascii="Candara" w:hAnsi="Candara" w:cs="Arial"/>
                <w:noProof/>
              </w:rPr>
              <w:drawing>
                <wp:inline distT="0" distB="0" distL="0" distR="0" wp14:anchorId="7156451C" wp14:editId="15A62E52">
                  <wp:extent cx="3240000" cy="1822667"/>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51009_1109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1822667"/>
                          </a:xfrm>
                          <a:prstGeom prst="rect">
                            <a:avLst/>
                          </a:prstGeom>
                        </pic:spPr>
                      </pic:pic>
                    </a:graphicData>
                  </a:graphic>
                </wp:inline>
              </w:drawing>
            </w:r>
          </w:p>
        </w:tc>
      </w:tr>
    </w:tbl>
    <w:p w:rsidR="002D065C" w:rsidRPr="00A26142" w:rsidRDefault="002D065C" w:rsidP="00A26142">
      <w:pPr>
        <w:spacing w:line="360" w:lineRule="auto"/>
        <w:jc w:val="center"/>
        <w:rPr>
          <w:rFonts w:ascii="Candara" w:hAnsi="Candara" w:cs="Arial"/>
        </w:rPr>
      </w:pPr>
    </w:p>
    <w:p w:rsidR="00A26142" w:rsidRDefault="00A26142" w:rsidP="00A26142">
      <w:pPr>
        <w:spacing w:line="360" w:lineRule="auto"/>
        <w:jc w:val="both"/>
        <w:rPr>
          <w:rFonts w:ascii="Candara" w:hAnsi="Candara" w:cs="Arial"/>
        </w:rPr>
      </w:pPr>
      <w:r>
        <w:rPr>
          <w:rFonts w:ascii="Candara" w:hAnsi="Candara" w:cs="Arial"/>
        </w:rPr>
        <w:t>Učenci so se v tem tednu spoznali med seboj, si izmenjali neka misli ter si obljubili, da bodo v tem šolske</w:t>
      </w:r>
      <w:r w:rsidR="00406498">
        <w:rPr>
          <w:rFonts w:ascii="Candara" w:hAnsi="Candara" w:cs="Arial"/>
        </w:rPr>
        <w:t>m</w:t>
      </w:r>
      <w:r>
        <w:rPr>
          <w:rFonts w:ascii="Candara" w:hAnsi="Candara" w:cs="Arial"/>
        </w:rPr>
        <w:t xml:space="preserve"> letu izvedli še nekaj skupnih srečanj. </w:t>
      </w:r>
    </w:p>
    <w:p w:rsidR="00A26142" w:rsidRDefault="00A26142" w:rsidP="00A26142">
      <w:pPr>
        <w:spacing w:line="360" w:lineRule="auto"/>
        <w:jc w:val="both"/>
        <w:rPr>
          <w:rFonts w:ascii="Candara" w:hAnsi="Candara" w:cs="Arial"/>
        </w:rPr>
      </w:pPr>
    </w:p>
    <w:p w:rsidR="00A26142" w:rsidRPr="00A26142" w:rsidRDefault="00A26142" w:rsidP="00A26142">
      <w:pPr>
        <w:spacing w:line="360" w:lineRule="auto"/>
        <w:jc w:val="right"/>
        <w:rPr>
          <w:rFonts w:ascii="Candara" w:hAnsi="Candara" w:cs="Arial"/>
        </w:rPr>
      </w:pPr>
      <w:r>
        <w:rPr>
          <w:rFonts w:ascii="Candara" w:hAnsi="Candara" w:cs="Arial"/>
        </w:rPr>
        <w:t>Marija Grubar in Irena Pleterski</w:t>
      </w:r>
    </w:p>
    <w:sectPr w:rsidR="00A26142" w:rsidRPr="00A26142" w:rsidSect="00E81F81">
      <w:headerReference w:type="default" r:id="rId15"/>
      <w:footerReference w:type="default" r:id="rId16"/>
      <w:pgSz w:w="11906" w:h="16838"/>
      <w:pgMar w:top="1843" w:right="1106" w:bottom="1276" w:left="1080" w:header="360" w:footer="5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DF6" w:rsidRDefault="00280DF6" w:rsidP="009D59C1">
      <w:r>
        <w:separator/>
      </w:r>
    </w:p>
  </w:endnote>
  <w:endnote w:type="continuationSeparator" w:id="0">
    <w:p w:rsidR="00280DF6" w:rsidRDefault="00280DF6" w:rsidP="009D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F81" w:rsidRDefault="00E81F81">
    <w:pPr>
      <w:pStyle w:val="Noga"/>
    </w:pPr>
    <w:r>
      <w:rPr>
        <w:noProof/>
        <w:sz w:val="18"/>
        <w:szCs w:val="18"/>
      </w:rPr>
      <mc:AlternateContent>
        <mc:Choice Requires="wps">
          <w:drawing>
            <wp:anchor distT="0" distB="0" distL="114300" distR="114300" simplePos="0" relativeHeight="251661824" behindDoc="0" locked="0" layoutInCell="1" allowOverlap="1" wp14:anchorId="605BA021" wp14:editId="361AFF9C">
              <wp:simplePos x="0" y="0"/>
              <wp:positionH relativeFrom="column">
                <wp:posOffset>47625</wp:posOffset>
              </wp:positionH>
              <wp:positionV relativeFrom="paragraph">
                <wp:posOffset>160655</wp:posOffset>
              </wp:positionV>
              <wp:extent cx="6086475" cy="0"/>
              <wp:effectExtent l="0" t="0" r="9525" b="19050"/>
              <wp:wrapNone/>
              <wp:docPr id="4" name="Raven povezovalnik 4"/>
              <wp:cNvGraphicFramePr/>
              <a:graphic xmlns:a="http://schemas.openxmlformats.org/drawingml/2006/main">
                <a:graphicData uri="http://schemas.microsoft.com/office/word/2010/wordprocessingShape">
                  <wps:wsp>
                    <wps:cNvCnPr/>
                    <wps:spPr>
                      <a:xfrm>
                        <a:off x="0" y="0"/>
                        <a:ext cx="608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DE5B5D" id="Raven povezovalnik 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2.65pt" to="48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" strokecolor="#4a7ebb"/>
          </w:pict>
        </mc:Fallback>
      </mc:AlternateContent>
    </w:r>
  </w:p>
  <w:p w:rsidR="00E81F81" w:rsidRDefault="00E81F8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DF6" w:rsidRDefault="00280DF6" w:rsidP="009D59C1">
      <w:r>
        <w:separator/>
      </w:r>
    </w:p>
  </w:footnote>
  <w:footnote w:type="continuationSeparator" w:id="0">
    <w:p w:rsidR="00280DF6" w:rsidRDefault="00280DF6" w:rsidP="009D5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3F" w:rsidRDefault="00146D3E" w:rsidP="00C86A3F">
    <w:pPr>
      <w:pStyle w:val="Glava"/>
      <w:jc w:val="center"/>
      <w:rPr>
        <w:b/>
        <w:sz w:val="16"/>
        <w:szCs w:val="16"/>
      </w:rPr>
    </w:pPr>
    <w:r w:rsidRPr="004501B3">
      <w:rPr>
        <w:noProof/>
        <w:sz w:val="16"/>
        <w:szCs w:val="16"/>
      </w:rPr>
      <w:drawing>
        <wp:anchor distT="0" distB="0" distL="114300" distR="114300" simplePos="0" relativeHeight="251658752" behindDoc="0" locked="0" layoutInCell="1" allowOverlap="1" wp14:anchorId="47E234E7" wp14:editId="4C144CEC">
          <wp:simplePos x="0" y="0"/>
          <wp:positionH relativeFrom="column">
            <wp:posOffset>5172075</wp:posOffset>
          </wp:positionH>
          <wp:positionV relativeFrom="paragraph">
            <wp:posOffset>-9525</wp:posOffset>
          </wp:positionV>
          <wp:extent cx="1020445" cy="650240"/>
          <wp:effectExtent l="0" t="0" r="825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0445" cy="650240"/>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rPr>
      <w:drawing>
        <wp:anchor distT="0" distB="0" distL="114300" distR="114300" simplePos="0" relativeHeight="251657728" behindDoc="0" locked="0" layoutInCell="1" allowOverlap="1" wp14:anchorId="41D7CCC1" wp14:editId="0ED6EBD9">
          <wp:simplePos x="0" y="0"/>
          <wp:positionH relativeFrom="column">
            <wp:posOffset>0</wp:posOffset>
          </wp:positionH>
          <wp:positionV relativeFrom="paragraph">
            <wp:posOffset>-6985</wp:posOffset>
          </wp:positionV>
          <wp:extent cx="394970" cy="685800"/>
          <wp:effectExtent l="0" t="0" r="0" b="0"/>
          <wp:wrapSquare wrapText="bothSides"/>
          <wp:docPr id="1" name="Slika 1"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anchor>
      </w:drawing>
    </w:r>
    <w:r w:rsidRPr="004501B3">
      <w:rPr>
        <w:b/>
        <w:sz w:val="16"/>
        <w:szCs w:val="16"/>
      </w:rPr>
      <w:t>OSNOVNA ŠOLA FRANA METELKA ŠKOCJAN</w:t>
    </w:r>
    <w:r w:rsidR="00C86A3F">
      <w:rPr>
        <w:b/>
        <w:sz w:val="16"/>
        <w:szCs w:val="16"/>
      </w:rPr>
      <w:t>, VRTEC RADOVEDNEŽ ŠKOCJAN</w:t>
    </w:r>
  </w:p>
  <w:p w:rsidR="00C86A3F" w:rsidRDefault="00146D3E" w:rsidP="00C86A3F">
    <w:pPr>
      <w:pStyle w:val="Glava"/>
      <w:jc w:val="center"/>
      <w:rPr>
        <w:b/>
        <w:sz w:val="18"/>
        <w:szCs w:val="18"/>
      </w:rPr>
    </w:pPr>
    <w:r w:rsidRPr="004501B3">
      <w:rPr>
        <w:b/>
        <w:sz w:val="18"/>
        <w:szCs w:val="18"/>
      </w:rPr>
      <w:t>Škocjan 51, 8275 Škocjan</w:t>
    </w:r>
  </w:p>
  <w:p w:rsidR="00C86A3F" w:rsidRDefault="002866B6" w:rsidP="00C86A3F">
    <w:pPr>
      <w:pStyle w:val="Glava"/>
      <w:jc w:val="center"/>
    </w:pPr>
    <w:hyperlink r:id="rId3" w:history="1"/>
    <w:r w:rsidR="00146D3E" w:rsidRPr="004501B3">
      <w:rPr>
        <w:sz w:val="18"/>
        <w:szCs w:val="18"/>
      </w:rPr>
      <w:t>Tel.: 07/38 46 600, faks: 07/38 46 622</w:t>
    </w:r>
    <w:r w:rsidR="00146D3E">
      <w:rPr>
        <w:sz w:val="18"/>
        <w:szCs w:val="18"/>
      </w:rPr>
      <w:t xml:space="preserve">                                                                     </w:t>
    </w:r>
    <w:hyperlink r:id="rId4" w:history="1"/>
  </w:p>
  <w:p w:rsidR="00C86A3F" w:rsidRDefault="00146D3E" w:rsidP="00C86A3F">
    <w:pPr>
      <w:pStyle w:val="Glava"/>
      <w:jc w:val="center"/>
      <w:rPr>
        <w:sz w:val="18"/>
        <w:szCs w:val="18"/>
      </w:rPr>
    </w:pPr>
    <w:r w:rsidRPr="004501B3">
      <w:rPr>
        <w:sz w:val="18"/>
        <w:szCs w:val="18"/>
      </w:rPr>
      <w:t xml:space="preserve">Spletna stran: </w:t>
    </w:r>
    <w:r w:rsidR="00C86A3F" w:rsidRPr="00C86A3F">
      <w:rPr>
        <w:sz w:val="18"/>
        <w:szCs w:val="18"/>
      </w:rPr>
      <w:t>www.os-skocjan.s</w:t>
    </w:r>
    <w:r w:rsidR="00C86A3F">
      <w:rPr>
        <w:sz w:val="18"/>
        <w:szCs w:val="18"/>
      </w:rPr>
      <w:t>i</w:t>
    </w:r>
  </w:p>
  <w:p w:rsidR="00146D3E" w:rsidRDefault="00146D3E" w:rsidP="00C86A3F">
    <w:pPr>
      <w:pStyle w:val="Glava"/>
      <w:jc w:val="center"/>
      <w:rPr>
        <w:sz w:val="18"/>
        <w:szCs w:val="18"/>
      </w:rPr>
    </w:pPr>
    <w:r w:rsidRPr="004501B3">
      <w:rPr>
        <w:sz w:val="18"/>
        <w:szCs w:val="18"/>
      </w:rPr>
      <w:t>E-pošta: os-skocjan@guest.arnes.si</w:t>
    </w:r>
  </w:p>
  <w:p w:rsidR="00146D3E" w:rsidRPr="004501B3" w:rsidRDefault="00146D3E" w:rsidP="00C86A3F">
    <w:pPr>
      <w:pStyle w:val="Glava"/>
      <w:rPr>
        <w:sz w:val="18"/>
        <w:szCs w:val="18"/>
      </w:rPr>
    </w:pPr>
    <w:r>
      <w:rPr>
        <w:noProof/>
        <w:sz w:val="18"/>
        <w:szCs w:val="18"/>
      </w:rPr>
      <mc:AlternateContent>
        <mc:Choice Requires="wps">
          <w:drawing>
            <wp:anchor distT="0" distB="0" distL="114300" distR="114300" simplePos="0" relativeHeight="251659776" behindDoc="0" locked="0" layoutInCell="1" allowOverlap="1" wp14:anchorId="66228E3D" wp14:editId="56B7B305">
              <wp:simplePos x="0" y="0"/>
              <wp:positionH relativeFrom="column">
                <wp:posOffset>-19050</wp:posOffset>
              </wp:positionH>
              <wp:positionV relativeFrom="paragraph">
                <wp:posOffset>66040</wp:posOffset>
              </wp:positionV>
              <wp:extent cx="6086475" cy="0"/>
              <wp:effectExtent l="0" t="0" r="9525" b="19050"/>
              <wp:wrapNone/>
              <wp:docPr id="2" name="Raven povezovalnik 2"/>
              <wp:cNvGraphicFramePr/>
              <a:graphic xmlns:a="http://schemas.openxmlformats.org/drawingml/2006/main">
                <a:graphicData uri="http://schemas.microsoft.com/office/word/2010/wordprocessingShape">
                  <wps:wsp>
                    <wps:cNvCnPr/>
                    <wps:spPr>
                      <a:xfrm>
                        <a:off x="0" y="0"/>
                        <a:ext cx="608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CC47FC" id="Raven povezovalnik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2pt" to="477.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04BB7"/>
    <w:multiLevelType w:val="hybridMultilevel"/>
    <w:tmpl w:val="F3164A02"/>
    <w:lvl w:ilvl="0" w:tplc="0424000D">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nsid w:val="3F88740D"/>
    <w:multiLevelType w:val="hybridMultilevel"/>
    <w:tmpl w:val="480A2EBC"/>
    <w:lvl w:ilvl="0" w:tplc="768EC53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D8436E8"/>
    <w:multiLevelType w:val="hybridMultilevel"/>
    <w:tmpl w:val="1D0837BE"/>
    <w:lvl w:ilvl="0" w:tplc="02002134">
      <w:start w:val="2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A21"/>
    <w:rsid w:val="0002222C"/>
    <w:rsid w:val="000F42F7"/>
    <w:rsid w:val="000F5989"/>
    <w:rsid w:val="00100C9D"/>
    <w:rsid w:val="00146D3E"/>
    <w:rsid w:val="00231C4A"/>
    <w:rsid w:val="00246C1B"/>
    <w:rsid w:val="00246C8A"/>
    <w:rsid w:val="002525C3"/>
    <w:rsid w:val="002703A0"/>
    <w:rsid w:val="00275F26"/>
    <w:rsid w:val="00280DF6"/>
    <w:rsid w:val="002866B6"/>
    <w:rsid w:val="002D065C"/>
    <w:rsid w:val="003065BB"/>
    <w:rsid w:val="00344B4C"/>
    <w:rsid w:val="0039270E"/>
    <w:rsid w:val="003C541D"/>
    <w:rsid w:val="003D6A4A"/>
    <w:rsid w:val="003F5014"/>
    <w:rsid w:val="00406498"/>
    <w:rsid w:val="004501B3"/>
    <w:rsid w:val="004709BE"/>
    <w:rsid w:val="004910B3"/>
    <w:rsid w:val="004B1B9B"/>
    <w:rsid w:val="004D0D8B"/>
    <w:rsid w:val="00514410"/>
    <w:rsid w:val="0054028C"/>
    <w:rsid w:val="005404E5"/>
    <w:rsid w:val="00543BAF"/>
    <w:rsid w:val="0054644B"/>
    <w:rsid w:val="005932F9"/>
    <w:rsid w:val="005A2129"/>
    <w:rsid w:val="005B0363"/>
    <w:rsid w:val="005E690B"/>
    <w:rsid w:val="005F03C6"/>
    <w:rsid w:val="005F1C80"/>
    <w:rsid w:val="005F5A8B"/>
    <w:rsid w:val="00621A3C"/>
    <w:rsid w:val="006344FC"/>
    <w:rsid w:val="00637097"/>
    <w:rsid w:val="006447C0"/>
    <w:rsid w:val="00692C57"/>
    <w:rsid w:val="00692F74"/>
    <w:rsid w:val="006A136B"/>
    <w:rsid w:val="006F43DA"/>
    <w:rsid w:val="00702816"/>
    <w:rsid w:val="00786757"/>
    <w:rsid w:val="007B4F2D"/>
    <w:rsid w:val="007C2E9F"/>
    <w:rsid w:val="007D4694"/>
    <w:rsid w:val="007D5573"/>
    <w:rsid w:val="00800149"/>
    <w:rsid w:val="0080075D"/>
    <w:rsid w:val="00800E24"/>
    <w:rsid w:val="00805F23"/>
    <w:rsid w:val="008243FA"/>
    <w:rsid w:val="00855DCB"/>
    <w:rsid w:val="00857615"/>
    <w:rsid w:val="00877E77"/>
    <w:rsid w:val="00893F32"/>
    <w:rsid w:val="00942290"/>
    <w:rsid w:val="0095074A"/>
    <w:rsid w:val="00971498"/>
    <w:rsid w:val="00984255"/>
    <w:rsid w:val="009855A1"/>
    <w:rsid w:val="009B2FCD"/>
    <w:rsid w:val="009C5259"/>
    <w:rsid w:val="009D59C1"/>
    <w:rsid w:val="009D5A21"/>
    <w:rsid w:val="00A0572F"/>
    <w:rsid w:val="00A26142"/>
    <w:rsid w:val="00A5423F"/>
    <w:rsid w:val="00A65DA8"/>
    <w:rsid w:val="00A748D3"/>
    <w:rsid w:val="00A8412F"/>
    <w:rsid w:val="00A934F7"/>
    <w:rsid w:val="00AA6411"/>
    <w:rsid w:val="00AB0D01"/>
    <w:rsid w:val="00B22006"/>
    <w:rsid w:val="00B53B64"/>
    <w:rsid w:val="00B96D4C"/>
    <w:rsid w:val="00BB6E9B"/>
    <w:rsid w:val="00BD517C"/>
    <w:rsid w:val="00BE31BE"/>
    <w:rsid w:val="00BE68D6"/>
    <w:rsid w:val="00C04996"/>
    <w:rsid w:val="00C86A3F"/>
    <w:rsid w:val="00D0427C"/>
    <w:rsid w:val="00D41DCA"/>
    <w:rsid w:val="00D4343C"/>
    <w:rsid w:val="00D6575E"/>
    <w:rsid w:val="00D72292"/>
    <w:rsid w:val="00DA51DB"/>
    <w:rsid w:val="00DC3E8E"/>
    <w:rsid w:val="00DD48C5"/>
    <w:rsid w:val="00DD4DB9"/>
    <w:rsid w:val="00E26736"/>
    <w:rsid w:val="00E76377"/>
    <w:rsid w:val="00E81F81"/>
    <w:rsid w:val="00F26C2A"/>
    <w:rsid w:val="00F339BA"/>
    <w:rsid w:val="00FA6A95"/>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339BA"/>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9D5A21"/>
    <w:pPr>
      <w:tabs>
        <w:tab w:val="center" w:pos="4536"/>
        <w:tab w:val="right" w:pos="9072"/>
      </w:tabs>
    </w:pPr>
  </w:style>
  <w:style w:type="character" w:styleId="Hiperpovezava">
    <w:name w:val="Hyperlink"/>
    <w:rsid w:val="009D5A21"/>
    <w:rPr>
      <w:color w:val="0000FF"/>
      <w:u w:val="single"/>
    </w:rPr>
  </w:style>
  <w:style w:type="paragraph" w:styleId="Noga">
    <w:name w:val="footer"/>
    <w:basedOn w:val="Navaden"/>
    <w:link w:val="NogaZnak"/>
    <w:rsid w:val="009D59C1"/>
    <w:pPr>
      <w:tabs>
        <w:tab w:val="center" w:pos="4536"/>
        <w:tab w:val="right" w:pos="9072"/>
      </w:tabs>
    </w:pPr>
  </w:style>
  <w:style w:type="character" w:customStyle="1" w:styleId="NogaZnak">
    <w:name w:val="Noga Znak"/>
    <w:link w:val="Noga"/>
    <w:rsid w:val="009D59C1"/>
    <w:rPr>
      <w:sz w:val="24"/>
      <w:szCs w:val="24"/>
    </w:rPr>
  </w:style>
  <w:style w:type="character" w:customStyle="1" w:styleId="GlavaZnak">
    <w:name w:val="Glava Znak"/>
    <w:link w:val="Glava"/>
    <w:uiPriority w:val="99"/>
    <w:rsid w:val="009D59C1"/>
    <w:rPr>
      <w:sz w:val="24"/>
      <w:szCs w:val="24"/>
    </w:rPr>
  </w:style>
  <w:style w:type="paragraph" w:styleId="Besedilooblaka">
    <w:name w:val="Balloon Text"/>
    <w:basedOn w:val="Navaden"/>
    <w:semiHidden/>
    <w:rsid w:val="00A5423F"/>
    <w:rPr>
      <w:rFonts w:ascii="Tahoma" w:hAnsi="Tahoma" w:cs="Tahoma"/>
      <w:sz w:val="16"/>
      <w:szCs w:val="16"/>
    </w:rPr>
  </w:style>
  <w:style w:type="paragraph" w:styleId="Telobesedila">
    <w:name w:val="Body Text"/>
    <w:basedOn w:val="Navaden"/>
    <w:rsid w:val="003C541D"/>
    <w:pPr>
      <w:jc w:val="both"/>
    </w:pPr>
    <w:rPr>
      <w:szCs w:val="20"/>
    </w:rPr>
  </w:style>
  <w:style w:type="paragraph" w:customStyle="1" w:styleId="style1">
    <w:name w:val="style1"/>
    <w:basedOn w:val="Navaden"/>
    <w:rsid w:val="00BE68D6"/>
    <w:pPr>
      <w:spacing w:before="100" w:beforeAutospacing="1" w:after="100" w:afterAutospacing="1"/>
    </w:pPr>
  </w:style>
  <w:style w:type="character" w:customStyle="1" w:styleId="characterstyle1">
    <w:name w:val="characterstyle1"/>
    <w:basedOn w:val="Privzetapisavaodstavka"/>
    <w:rsid w:val="00BE68D6"/>
  </w:style>
  <w:style w:type="table" w:styleId="Tabelamrea">
    <w:name w:val="Table Grid"/>
    <w:basedOn w:val="Navadnatabela"/>
    <w:rsid w:val="00231C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339BA"/>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9D5A21"/>
    <w:pPr>
      <w:tabs>
        <w:tab w:val="center" w:pos="4536"/>
        <w:tab w:val="right" w:pos="9072"/>
      </w:tabs>
    </w:pPr>
  </w:style>
  <w:style w:type="character" w:styleId="Hiperpovezava">
    <w:name w:val="Hyperlink"/>
    <w:rsid w:val="009D5A21"/>
    <w:rPr>
      <w:color w:val="0000FF"/>
      <w:u w:val="single"/>
    </w:rPr>
  </w:style>
  <w:style w:type="paragraph" w:styleId="Noga">
    <w:name w:val="footer"/>
    <w:basedOn w:val="Navaden"/>
    <w:link w:val="NogaZnak"/>
    <w:rsid w:val="009D59C1"/>
    <w:pPr>
      <w:tabs>
        <w:tab w:val="center" w:pos="4536"/>
        <w:tab w:val="right" w:pos="9072"/>
      </w:tabs>
    </w:pPr>
  </w:style>
  <w:style w:type="character" w:customStyle="1" w:styleId="NogaZnak">
    <w:name w:val="Noga Znak"/>
    <w:link w:val="Noga"/>
    <w:rsid w:val="009D59C1"/>
    <w:rPr>
      <w:sz w:val="24"/>
      <w:szCs w:val="24"/>
    </w:rPr>
  </w:style>
  <w:style w:type="character" w:customStyle="1" w:styleId="GlavaZnak">
    <w:name w:val="Glava Znak"/>
    <w:link w:val="Glava"/>
    <w:uiPriority w:val="99"/>
    <w:rsid w:val="009D59C1"/>
    <w:rPr>
      <w:sz w:val="24"/>
      <w:szCs w:val="24"/>
    </w:rPr>
  </w:style>
  <w:style w:type="paragraph" w:styleId="Besedilooblaka">
    <w:name w:val="Balloon Text"/>
    <w:basedOn w:val="Navaden"/>
    <w:semiHidden/>
    <w:rsid w:val="00A5423F"/>
    <w:rPr>
      <w:rFonts w:ascii="Tahoma" w:hAnsi="Tahoma" w:cs="Tahoma"/>
      <w:sz w:val="16"/>
      <w:szCs w:val="16"/>
    </w:rPr>
  </w:style>
  <w:style w:type="paragraph" w:styleId="Telobesedila">
    <w:name w:val="Body Text"/>
    <w:basedOn w:val="Navaden"/>
    <w:rsid w:val="003C541D"/>
    <w:pPr>
      <w:jc w:val="both"/>
    </w:pPr>
    <w:rPr>
      <w:szCs w:val="20"/>
    </w:rPr>
  </w:style>
  <w:style w:type="paragraph" w:customStyle="1" w:styleId="style1">
    <w:name w:val="style1"/>
    <w:basedOn w:val="Navaden"/>
    <w:rsid w:val="00BE68D6"/>
    <w:pPr>
      <w:spacing w:before="100" w:beforeAutospacing="1" w:after="100" w:afterAutospacing="1"/>
    </w:pPr>
  </w:style>
  <w:style w:type="character" w:customStyle="1" w:styleId="characterstyle1">
    <w:name w:val="characterstyle1"/>
    <w:basedOn w:val="Privzetapisavaodstavka"/>
    <w:rsid w:val="00BE68D6"/>
  </w:style>
  <w:style w:type="table" w:styleId="Tabelamrea">
    <w:name w:val="Table Grid"/>
    <w:basedOn w:val="Navadnatabela"/>
    <w:rsid w:val="00231C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4043">
      <w:bodyDiv w:val="1"/>
      <w:marLeft w:val="0"/>
      <w:marRight w:val="0"/>
      <w:marTop w:val="0"/>
      <w:marBottom w:val="0"/>
      <w:divBdr>
        <w:top w:val="none" w:sz="0" w:space="0" w:color="auto"/>
        <w:left w:val="none" w:sz="0" w:space="0" w:color="auto"/>
        <w:bottom w:val="none" w:sz="0" w:space="0" w:color="auto"/>
        <w:right w:val="none" w:sz="0" w:space="0" w:color="auto"/>
      </w:divBdr>
    </w:div>
    <w:div w:id="1447116488">
      <w:bodyDiv w:val="1"/>
      <w:marLeft w:val="0"/>
      <w:marRight w:val="0"/>
      <w:marTop w:val="0"/>
      <w:marBottom w:val="0"/>
      <w:divBdr>
        <w:top w:val="none" w:sz="0" w:space="0" w:color="auto"/>
        <w:left w:val="none" w:sz="0" w:space="0" w:color="auto"/>
        <w:bottom w:val="none" w:sz="0" w:space="0" w:color="auto"/>
        <w:right w:val="none" w:sz="0" w:space="0" w:color="auto"/>
      </w:divBdr>
      <w:divsChild>
        <w:div w:id="962686078">
          <w:marLeft w:val="0"/>
          <w:marRight w:val="0"/>
          <w:marTop w:val="0"/>
          <w:marBottom w:val="0"/>
          <w:divBdr>
            <w:top w:val="none" w:sz="0" w:space="0" w:color="auto"/>
            <w:left w:val="none" w:sz="0" w:space="0" w:color="auto"/>
            <w:bottom w:val="none" w:sz="0" w:space="0" w:color="auto"/>
            <w:right w:val="none" w:sz="0" w:space="0" w:color="auto"/>
          </w:divBdr>
        </w:div>
      </w:divsChild>
    </w:div>
    <w:div w:id="1875926143">
      <w:bodyDiv w:val="1"/>
      <w:marLeft w:val="0"/>
      <w:marRight w:val="0"/>
      <w:marTop w:val="0"/>
      <w:marBottom w:val="0"/>
      <w:divBdr>
        <w:top w:val="none" w:sz="0" w:space="0" w:color="auto"/>
        <w:left w:val="none" w:sz="0" w:space="0" w:color="auto"/>
        <w:bottom w:val="none" w:sz="0" w:space="0" w:color="auto"/>
        <w:right w:val="none" w:sz="0" w:space="0" w:color="auto"/>
      </w:divBdr>
      <w:divsChild>
        <w:div w:id="857767621">
          <w:marLeft w:val="0"/>
          <w:marRight w:val="0"/>
          <w:marTop w:val="0"/>
          <w:marBottom w:val="0"/>
          <w:divBdr>
            <w:top w:val="none" w:sz="0" w:space="0" w:color="auto"/>
            <w:left w:val="none" w:sz="0" w:space="0" w:color="auto"/>
            <w:bottom w:val="none" w:sz="0" w:space="0" w:color="auto"/>
            <w:right w:val="none" w:sz="0" w:space="0" w:color="auto"/>
          </w:divBdr>
          <w:divsChild>
            <w:div w:id="1244336691">
              <w:marLeft w:val="0"/>
              <w:marRight w:val="0"/>
              <w:marTop w:val="0"/>
              <w:marBottom w:val="0"/>
              <w:divBdr>
                <w:top w:val="none" w:sz="0" w:space="0" w:color="auto"/>
                <w:left w:val="none" w:sz="0" w:space="0" w:color="auto"/>
                <w:bottom w:val="none" w:sz="0" w:space="0" w:color="auto"/>
                <w:right w:val="none" w:sz="0" w:space="0" w:color="auto"/>
              </w:divBdr>
              <w:divsChild>
                <w:div w:id="1217743507">
                  <w:marLeft w:val="0"/>
                  <w:marRight w:val="0"/>
                  <w:marTop w:val="0"/>
                  <w:marBottom w:val="0"/>
                  <w:divBdr>
                    <w:top w:val="none" w:sz="0" w:space="0" w:color="auto"/>
                    <w:left w:val="none" w:sz="0" w:space="0" w:color="auto"/>
                    <w:bottom w:val="none" w:sz="0" w:space="0" w:color="auto"/>
                    <w:right w:val="none" w:sz="0" w:space="0" w:color="auto"/>
                  </w:divBdr>
                </w:div>
                <w:div w:id="164327506">
                  <w:marLeft w:val="0"/>
                  <w:marRight w:val="0"/>
                  <w:marTop w:val="0"/>
                  <w:marBottom w:val="0"/>
                  <w:divBdr>
                    <w:top w:val="none" w:sz="0" w:space="0" w:color="auto"/>
                    <w:left w:val="none" w:sz="0" w:space="0" w:color="auto"/>
                    <w:bottom w:val="none" w:sz="0" w:space="0" w:color="auto"/>
                    <w:right w:val="none" w:sz="0" w:space="0" w:color="auto"/>
                  </w:divBdr>
                </w:div>
                <w:div w:id="7737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hyperlink" Target="http://www.os-skocjan.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CA374E21</Template>
  <TotalTime>1</TotalTime>
  <Pages>2</Pages>
  <Words>177</Words>
  <Characters>1013</Characters>
  <Application>Microsoft Office Word</Application>
  <DocSecurity>4</DocSecurity>
  <Lines>8</Lines>
  <Paragraphs>2</Paragraphs>
  <ScaleCrop>false</ScaleCrop>
  <HeadingPairs>
    <vt:vector size="2" baseType="variant">
      <vt:variant>
        <vt:lpstr>Naslov</vt:lpstr>
      </vt:variant>
      <vt:variant>
        <vt:i4>1</vt:i4>
      </vt:variant>
    </vt:vector>
  </HeadingPairs>
  <TitlesOfParts>
    <vt:vector size="1" baseType="lpstr">
      <vt:lpstr>OSNOVNA ŠOLA FRANA METELKA ŠKOCJAN</vt:lpstr>
    </vt:vector>
  </TitlesOfParts>
  <Company>MSS</Company>
  <LinksUpToDate>false</LinksUpToDate>
  <CharactersWithSpaces>1188</CharactersWithSpaces>
  <SharedDoc>false</SharedDoc>
  <HLinks>
    <vt:vector size="12" baseType="variant">
      <vt:variant>
        <vt:i4>3670111</vt:i4>
      </vt:variant>
      <vt:variant>
        <vt:i4>3</vt:i4>
      </vt:variant>
      <vt:variant>
        <vt:i4>0</vt:i4>
      </vt:variant>
      <vt:variant>
        <vt:i4>5</vt:i4>
      </vt:variant>
      <vt:variant>
        <vt:lpwstr>mailto:group1.osnmsk@guest.arnes.si</vt:lpwstr>
      </vt:variant>
      <vt:variant>
        <vt:lpwstr/>
      </vt:variant>
      <vt:variant>
        <vt:i4>4653128</vt:i4>
      </vt:variant>
      <vt:variant>
        <vt:i4>0</vt:i4>
      </vt:variant>
      <vt:variant>
        <vt:i4>0</vt:i4>
      </vt:variant>
      <vt:variant>
        <vt:i4>5</vt:i4>
      </vt:variant>
      <vt:variant>
        <vt:lpwstr>http://www.os-skocjan.si/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FRANA METELKA ŠKOCJAN</dc:title>
  <dc:creator>jkeglovic</dc:creator>
  <cp:lastModifiedBy>Anica Tramte</cp:lastModifiedBy>
  <cp:revision>2</cp:revision>
  <cp:lastPrinted>2013-05-10T12:56:00Z</cp:lastPrinted>
  <dcterms:created xsi:type="dcterms:W3CDTF">2015-10-19T10:33:00Z</dcterms:created>
  <dcterms:modified xsi:type="dcterms:W3CDTF">2015-10-19T10:33:00Z</dcterms:modified>
</cp:coreProperties>
</file>